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698A" w14:textId="3FFA883F" w:rsidR="00A00379" w:rsidRDefault="0053361E">
      <w:r>
        <w:rPr>
          <w:noProof/>
        </w:rPr>
        <w:drawing>
          <wp:anchor distT="0" distB="0" distL="114300" distR="114300" simplePos="0" relativeHeight="251679232" behindDoc="1" locked="0" layoutInCell="1" allowOverlap="1" wp14:anchorId="3D6BDFF2" wp14:editId="4716E42C">
            <wp:simplePos x="0" y="0"/>
            <wp:positionH relativeFrom="column">
              <wp:posOffset>5050790</wp:posOffset>
            </wp:positionH>
            <wp:positionV relativeFrom="paragraph">
              <wp:posOffset>57785</wp:posOffset>
            </wp:positionV>
            <wp:extent cx="899160" cy="1894932"/>
            <wp:effectExtent l="0" t="0" r="0" b="0"/>
            <wp:wrapNone/>
            <wp:docPr id="1090009413" name="Image 2" descr="Une image contenant texte, nourriture, boisson, alco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09413" name="Image 2" descr="Une image contenant texte, nourriture, boisson, alcoo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89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6997F9E" wp14:editId="75A2BA3A">
                <wp:simplePos x="0" y="0"/>
                <wp:positionH relativeFrom="column">
                  <wp:posOffset>1866265</wp:posOffset>
                </wp:positionH>
                <wp:positionV relativeFrom="paragraph">
                  <wp:posOffset>-531495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FF00A" w14:textId="77777777" w:rsidR="00A00379" w:rsidRPr="00A00379" w:rsidRDefault="00A0037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00379"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A0037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97F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95pt;margin-top:-41.85pt;width:174.6pt;height:110.55pt;z-index:25164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S1DQIAAPcDAAAOAAAAZHJzL2Uyb0RvYy54bWysU9uO0zAQfUfiHyy/01xo2TZqulq6FCEt&#10;F2nhAxzHSSwcj7HdJuXrGTvZboE3hB8sj2d8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" stroked="f">
                <v:textbox style="mso-fit-shape-to-text:t">
                  <w:txbxContent>
                    <w:p w14:paraId="60EFF00A" w14:textId="77777777" w:rsidR="00A00379" w:rsidRPr="00A00379" w:rsidRDefault="00A00379">
                      <w:pPr>
                        <w:rPr>
                          <w:b/>
                          <w:sz w:val="40"/>
                        </w:rPr>
                      </w:pPr>
                      <w:r w:rsidRPr="00A00379">
                        <w:rPr>
                          <w:b/>
                          <w:sz w:val="40"/>
                        </w:rPr>
                        <w:t>FICHE TECHNIQUE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A00379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179594" wp14:editId="7AD21CEA">
                <wp:simplePos x="0" y="0"/>
                <wp:positionH relativeFrom="column">
                  <wp:posOffset>4707890</wp:posOffset>
                </wp:positionH>
                <wp:positionV relativeFrom="paragraph">
                  <wp:posOffset>-556895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8E35" w14:textId="77777777" w:rsidR="00A00379" w:rsidRPr="00A00379" w:rsidRDefault="00A00379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Articles :</w:t>
                            </w:r>
                          </w:p>
                          <w:p w14:paraId="3CD57E2A" w14:textId="77777777" w:rsidR="00A00379" w:rsidRPr="00A00379" w:rsidRDefault="005A4DAE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39391F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0, 6</w:t>
                            </w:r>
                            <w:r w:rsidR="00A00379" w:rsidRPr="00A00379">
                              <w:rPr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b/>
                                <w:sz w:val="24"/>
                              </w:rPr>
                              <w:t>0, 660</w:t>
                            </w:r>
                            <w:r w:rsidR="00940A3A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79594" id="_x0000_s1027" type="#_x0000_t202" style="position:absolute;margin-left:370.7pt;margin-top:-43.85pt;width:141.6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" stroked="f">
                <v:textbox style="mso-fit-shape-to-text:t">
                  <w:txbxContent>
                    <w:p w14:paraId="64CD8E35" w14:textId="77777777" w:rsidR="00A00379" w:rsidRPr="00A00379" w:rsidRDefault="00A00379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Articles :</w:t>
                      </w:r>
                    </w:p>
                    <w:p w14:paraId="3CD57E2A" w14:textId="77777777" w:rsidR="00A00379" w:rsidRPr="00A00379" w:rsidRDefault="005A4DAE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  <w:r w:rsidR="0039391F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0, 6</w:t>
                      </w:r>
                      <w:r w:rsidR="00A00379" w:rsidRPr="00A00379">
                        <w:rPr>
                          <w:b/>
                          <w:sz w:val="24"/>
                        </w:rPr>
                        <w:t>60</w:t>
                      </w:r>
                      <w:r>
                        <w:rPr>
                          <w:b/>
                          <w:sz w:val="24"/>
                        </w:rPr>
                        <w:t>0, 660</w:t>
                      </w:r>
                      <w:r w:rsidR="00940A3A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C2827" wp14:editId="0C8D56C8">
                <wp:simplePos x="0" y="0"/>
                <wp:positionH relativeFrom="column">
                  <wp:posOffset>1035050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521DE" id="Connecteur droit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5.55pt" to="38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38272" behindDoc="1" locked="0" layoutInCell="1" allowOverlap="1" wp14:anchorId="2546FEBD" wp14:editId="2FA76876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3CFAB" w14:textId="7F378E65" w:rsidR="00A00379" w:rsidRPr="00A00379" w:rsidRDefault="0053361E" w:rsidP="00A00379">
      <w:r>
        <w:rPr>
          <w:noProof/>
        </w:rPr>
        <w:drawing>
          <wp:anchor distT="0" distB="0" distL="114300" distR="114300" simplePos="0" relativeHeight="251681280" behindDoc="1" locked="0" layoutInCell="1" allowOverlap="1" wp14:anchorId="2F307262" wp14:editId="0102DBE8">
            <wp:simplePos x="0" y="0"/>
            <wp:positionH relativeFrom="column">
              <wp:posOffset>4853305</wp:posOffset>
            </wp:positionH>
            <wp:positionV relativeFrom="paragraph">
              <wp:posOffset>236855</wp:posOffset>
            </wp:positionV>
            <wp:extent cx="659130" cy="1389084"/>
            <wp:effectExtent l="0" t="0" r="7620" b="1905"/>
            <wp:wrapNone/>
            <wp:docPr id="1842807759" name="Image 1842807759" descr="Une image contenant texte, nourriture, boisson, alco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09413" name="Image 2" descr="Une image contenant texte, nourriture, boisson, alcoo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3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8266" w14:textId="1B2540E7" w:rsidR="00A00379" w:rsidRPr="00A00379" w:rsidRDefault="00DE79B6" w:rsidP="00A00379">
      <w:r>
        <w:rPr>
          <w:noProof/>
        </w:rPr>
        <w:drawing>
          <wp:anchor distT="0" distB="0" distL="114300" distR="114300" simplePos="0" relativeHeight="251665920" behindDoc="1" locked="0" layoutInCell="1" allowOverlap="1" wp14:anchorId="7974C696" wp14:editId="63E7B9F8">
            <wp:simplePos x="0" y="0"/>
            <wp:positionH relativeFrom="column">
              <wp:posOffset>3833022</wp:posOffset>
            </wp:positionH>
            <wp:positionV relativeFrom="paragraph">
              <wp:posOffset>200821</wp:posOffset>
            </wp:positionV>
            <wp:extent cx="1238414" cy="966215"/>
            <wp:effectExtent l="2857" t="0" r="2858" b="2857"/>
            <wp:wrapNone/>
            <wp:docPr id="12101542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542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38414" cy="9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747CEE" wp14:editId="7EE98DC0">
                <wp:simplePos x="0" y="0"/>
                <wp:positionH relativeFrom="column">
                  <wp:posOffset>-434975</wp:posOffset>
                </wp:positionH>
                <wp:positionV relativeFrom="paragraph">
                  <wp:posOffset>183515</wp:posOffset>
                </wp:positionV>
                <wp:extent cx="2875280" cy="1403985"/>
                <wp:effectExtent l="0" t="0" r="127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FE4C" w14:textId="77777777" w:rsidR="00A00379" w:rsidRPr="00E152E4" w:rsidRDefault="00A00379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E152E4">
                              <w:rPr>
                                <w:b/>
                                <w:sz w:val="48"/>
                              </w:rPr>
                              <w:t xml:space="preserve">Huile </w:t>
                            </w:r>
                            <w:r w:rsidR="005A4DAE">
                              <w:rPr>
                                <w:b/>
                                <w:sz w:val="48"/>
                              </w:rPr>
                              <w:t>vitalité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47CEE" id="_x0000_s1028" type="#_x0000_t202" style="position:absolute;margin-left:-34.25pt;margin-top:14.45pt;width:226.4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T6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" stroked="f">
                <v:textbox style="mso-fit-shape-to-text:t">
                  <w:txbxContent>
                    <w:p w14:paraId="2DACFE4C" w14:textId="77777777" w:rsidR="00A00379" w:rsidRPr="00E152E4" w:rsidRDefault="00A00379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E152E4">
                        <w:rPr>
                          <w:b/>
                          <w:sz w:val="48"/>
                        </w:rPr>
                        <w:t xml:space="preserve">Huile </w:t>
                      </w:r>
                      <w:r w:rsidR="005A4DAE">
                        <w:rPr>
                          <w:b/>
                          <w:sz w:val="48"/>
                        </w:rPr>
                        <w:t>vitalité</w:t>
                      </w:r>
                    </w:p>
                  </w:txbxContent>
                </v:textbox>
              </v:shape>
            </w:pict>
          </mc:Fallback>
        </mc:AlternateContent>
      </w:r>
    </w:p>
    <w:p w14:paraId="5821747F" w14:textId="477A9F12" w:rsidR="00A00379" w:rsidRDefault="00A00379" w:rsidP="00A00379"/>
    <w:p w14:paraId="167F0621" w14:textId="6847D340" w:rsidR="00E152E4" w:rsidRDefault="00E152E4" w:rsidP="00A00379"/>
    <w:p w14:paraId="221AD93C" w14:textId="755F9C59" w:rsidR="00E152E4" w:rsidRDefault="00E152E4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7B0CA3F1" w14:textId="0E796F30" w:rsidR="00E152E4" w:rsidRDefault="00A00379" w:rsidP="00A00379">
      <w:pPr>
        <w:tabs>
          <w:tab w:val="left" w:pos="1824"/>
        </w:tabs>
        <w:rPr>
          <w:b/>
          <w:color w:val="9BBB59" w:themeColor="accent3"/>
          <w:sz w:val="24"/>
        </w:rPr>
      </w:pPr>
      <w:r w:rsidRPr="00A00379">
        <w:rPr>
          <w:b/>
          <w:color w:val="9BBB59" w:themeColor="accent3"/>
          <w:sz w:val="24"/>
        </w:rPr>
        <w:t>Composition :</w:t>
      </w:r>
      <w:r>
        <w:rPr>
          <w:b/>
          <w:color w:val="9BBB59" w:themeColor="accent3"/>
          <w:sz w:val="24"/>
        </w:rPr>
        <w:t xml:space="preserve"> </w:t>
      </w:r>
    </w:p>
    <w:p w14:paraId="2EFA49E4" w14:textId="2A568091" w:rsidR="00005D83" w:rsidRPr="005A4DAE" w:rsidRDefault="005A4DAE" w:rsidP="005A4DAE">
      <w:pPr>
        <w:pStyle w:val="Sansinterligne"/>
        <w:rPr>
          <w:b/>
        </w:rPr>
      </w:pPr>
      <w:r w:rsidRPr="005A4DAE">
        <w:rPr>
          <w:b/>
        </w:rPr>
        <w:t>60% Huile de Colza</w:t>
      </w:r>
      <w:r w:rsidR="002C45C0">
        <w:rPr>
          <w:b/>
        </w:rPr>
        <w:t xml:space="preserve"> </w:t>
      </w:r>
      <w:r w:rsidR="002C45C0" w:rsidRPr="002C45C0">
        <w:t>(dont 50 à 67% d’Oméga 9, 16 à 30% d’oméga 6, 6 à 14% d’Oméga 3)</w:t>
      </w:r>
    </w:p>
    <w:p w14:paraId="52F174B0" w14:textId="253A65F4" w:rsidR="005A4DAE" w:rsidRPr="005A4DAE" w:rsidRDefault="005A4DAE" w:rsidP="005A4DAE">
      <w:pPr>
        <w:pStyle w:val="Sansinterligne"/>
        <w:rPr>
          <w:b/>
        </w:rPr>
      </w:pPr>
      <w:r w:rsidRPr="005A4DAE">
        <w:rPr>
          <w:b/>
        </w:rPr>
        <w:t>25% Huile de Tournesol</w:t>
      </w:r>
      <w:r w:rsidR="002C45C0">
        <w:rPr>
          <w:b/>
        </w:rPr>
        <w:t xml:space="preserve"> </w:t>
      </w:r>
      <w:r w:rsidR="002C45C0" w:rsidRPr="002C45C0">
        <w:t>(</w:t>
      </w:r>
      <w:r w:rsidR="002C45C0">
        <w:t xml:space="preserve">dont </w:t>
      </w:r>
      <w:r w:rsidR="002C45C0" w:rsidRPr="002C45C0">
        <w:t xml:space="preserve">48 à 74% d’oméga </w:t>
      </w:r>
      <w:r w:rsidR="002C45C0">
        <w:t xml:space="preserve">6, </w:t>
      </w:r>
      <w:r w:rsidR="002C45C0" w:rsidRPr="002C45C0">
        <w:t>14 à 40% d’Oméga 9)</w:t>
      </w:r>
    </w:p>
    <w:p w14:paraId="14165B02" w14:textId="18846B88" w:rsidR="005A4DAE" w:rsidRPr="005A4DAE" w:rsidRDefault="005A4DAE" w:rsidP="005A4DAE">
      <w:pPr>
        <w:pStyle w:val="Sansinterligne"/>
        <w:rPr>
          <w:b/>
        </w:rPr>
      </w:pPr>
      <w:r w:rsidRPr="005A4DAE">
        <w:rPr>
          <w:b/>
        </w:rPr>
        <w:t xml:space="preserve">5% </w:t>
      </w:r>
      <w:r>
        <w:rPr>
          <w:b/>
        </w:rPr>
        <w:t xml:space="preserve">  </w:t>
      </w:r>
      <w:r w:rsidRPr="005A4DAE">
        <w:rPr>
          <w:b/>
        </w:rPr>
        <w:t>Huile de Noix</w:t>
      </w:r>
    </w:p>
    <w:p w14:paraId="38AE11C0" w14:textId="1294F6BA" w:rsidR="005A4DAE" w:rsidRPr="005A4DAE" w:rsidRDefault="005A4DAE" w:rsidP="005A4DAE">
      <w:pPr>
        <w:pStyle w:val="Sansinterligne"/>
        <w:rPr>
          <w:b/>
        </w:rPr>
      </w:pPr>
      <w:r w:rsidRPr="005A4DAE">
        <w:rPr>
          <w:b/>
        </w:rPr>
        <w:t xml:space="preserve">5% </w:t>
      </w:r>
      <w:r>
        <w:rPr>
          <w:b/>
        </w:rPr>
        <w:t xml:space="preserve">  </w:t>
      </w:r>
      <w:r w:rsidRPr="005A4DAE">
        <w:rPr>
          <w:b/>
        </w:rPr>
        <w:t>Huile de pépins de raisin</w:t>
      </w:r>
    </w:p>
    <w:p w14:paraId="08EBCB2B" w14:textId="77777777" w:rsidR="005A4DAE" w:rsidRDefault="005A4DAE" w:rsidP="005A4DAE">
      <w:pPr>
        <w:pStyle w:val="Sansinterligne"/>
        <w:rPr>
          <w:b/>
        </w:rPr>
      </w:pPr>
      <w:r w:rsidRPr="005A4DAE">
        <w:rPr>
          <w:b/>
        </w:rPr>
        <w:t xml:space="preserve">5% </w:t>
      </w:r>
      <w:r>
        <w:rPr>
          <w:b/>
        </w:rPr>
        <w:t xml:space="preserve">  </w:t>
      </w:r>
      <w:r w:rsidRPr="005A4DAE">
        <w:rPr>
          <w:b/>
        </w:rPr>
        <w:t>Huile de Saumon</w:t>
      </w:r>
    </w:p>
    <w:p w14:paraId="58DDF0FC" w14:textId="31E3F041" w:rsidR="005A4DAE" w:rsidRPr="005A4DAE" w:rsidRDefault="005A4DAE" w:rsidP="005A4DAE">
      <w:pPr>
        <w:pStyle w:val="Sansinterligne"/>
        <w:rPr>
          <w:b/>
        </w:rPr>
      </w:pPr>
    </w:p>
    <w:p w14:paraId="5572CE82" w14:textId="610C1B2C" w:rsidR="00E152E4" w:rsidRDefault="00A00379" w:rsidP="00A00379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:</w:t>
      </w:r>
      <w:r>
        <w:rPr>
          <w:b/>
          <w:sz w:val="24"/>
        </w:rPr>
        <w:t xml:space="preserve"> </w:t>
      </w:r>
    </w:p>
    <w:p w14:paraId="30693EB3" w14:textId="77777777" w:rsidR="005A4DAE" w:rsidRPr="005A4DAE" w:rsidRDefault="005A4DAE" w:rsidP="005A4DAE">
      <w:pPr>
        <w:pStyle w:val="Sansinterligne"/>
      </w:pPr>
      <w:r w:rsidRPr="005A4DAE">
        <w:rPr>
          <w:b/>
        </w:rPr>
        <w:t>Matières grasses brutes</w:t>
      </w:r>
      <w:r w:rsidRPr="005A4DAE">
        <w:t xml:space="preserve"> 99,99%, 44% dont </w:t>
      </w:r>
      <w:r w:rsidRPr="005A4DAE">
        <w:rPr>
          <w:b/>
        </w:rPr>
        <w:t>acides gras mono-insaturés</w:t>
      </w:r>
      <w:r w:rsidR="002C45C0">
        <w:rPr>
          <w:b/>
        </w:rPr>
        <w:t>.</w:t>
      </w:r>
      <w:r w:rsidRPr="005A4DAE">
        <w:t xml:space="preserve">  </w:t>
      </w:r>
    </w:p>
    <w:p w14:paraId="50971AF7" w14:textId="77777777" w:rsidR="00E152E4" w:rsidRPr="00CA0DB8" w:rsidRDefault="005A4DAE" w:rsidP="005A4DAE">
      <w:pPr>
        <w:pStyle w:val="Sansinterligne"/>
        <w:rPr>
          <w:lang w:val="pt-PT"/>
        </w:rPr>
      </w:pPr>
      <w:r w:rsidRPr="00CA0DB8">
        <w:rPr>
          <w:b/>
          <w:lang w:val="pt-PT"/>
        </w:rPr>
        <w:t>Oméga 3 :</w:t>
      </w:r>
      <w:r w:rsidRPr="00CA0DB8">
        <w:rPr>
          <w:lang w:val="pt-PT"/>
        </w:rPr>
        <w:t xml:space="preserve"> Min 7</w:t>
      </w:r>
      <w:r w:rsidR="00E152E4" w:rsidRPr="00CA0DB8">
        <w:rPr>
          <w:lang w:val="pt-PT"/>
        </w:rPr>
        <w:t>%</w:t>
      </w:r>
    </w:p>
    <w:p w14:paraId="4FF24993" w14:textId="77777777" w:rsidR="005A4DAE" w:rsidRPr="00CA0DB8" w:rsidRDefault="005A4DAE" w:rsidP="005A4DAE">
      <w:pPr>
        <w:pStyle w:val="Sansinterligne"/>
        <w:rPr>
          <w:lang w:val="pt-PT"/>
        </w:rPr>
      </w:pPr>
      <w:r w:rsidRPr="00CA0DB8">
        <w:rPr>
          <w:b/>
          <w:lang w:val="pt-PT"/>
        </w:rPr>
        <w:t>Oméga 6 :</w:t>
      </w:r>
      <w:r w:rsidRPr="00CA0DB8">
        <w:rPr>
          <w:lang w:val="pt-PT"/>
        </w:rPr>
        <w:t xml:space="preserve"> 34%</w:t>
      </w:r>
    </w:p>
    <w:p w14:paraId="1CFD700F" w14:textId="77777777" w:rsidR="005A4DAE" w:rsidRPr="00CA0DB8" w:rsidRDefault="005A4DAE" w:rsidP="005A4DAE">
      <w:pPr>
        <w:pStyle w:val="Sansinterligne"/>
        <w:rPr>
          <w:lang w:val="pt-PT"/>
        </w:rPr>
      </w:pPr>
      <w:r w:rsidRPr="00CA0DB8">
        <w:rPr>
          <w:b/>
          <w:lang w:val="pt-PT"/>
        </w:rPr>
        <w:t>Vitamine E :</w:t>
      </w:r>
      <w:r w:rsidRPr="00CA0DB8">
        <w:rPr>
          <w:lang w:val="pt-PT"/>
        </w:rPr>
        <w:t xml:space="preserve"> 100mg</w:t>
      </w:r>
    </w:p>
    <w:p w14:paraId="41C0B941" w14:textId="356E100D" w:rsidR="0035282C" w:rsidRPr="00CA0DB8" w:rsidRDefault="0035282C" w:rsidP="00E152E4">
      <w:pPr>
        <w:pStyle w:val="Sansinterligne"/>
        <w:rPr>
          <w:b/>
          <w:sz w:val="24"/>
          <w:lang w:val="pt-PT"/>
        </w:rPr>
      </w:pPr>
    </w:p>
    <w:p w14:paraId="198FC93C" w14:textId="3DF4CEAB" w:rsidR="0035282C" w:rsidRPr="0035282C" w:rsidRDefault="0035282C" w:rsidP="0035282C">
      <w:pPr>
        <w:tabs>
          <w:tab w:val="left" w:pos="1824"/>
        </w:tabs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>Conseils d’utilisations :</w:t>
      </w:r>
    </w:p>
    <w:p w14:paraId="3C27B560" w14:textId="77777777" w:rsidR="00AB5B6B" w:rsidRPr="00AB5B6B" w:rsidRDefault="00AB5B6B" w:rsidP="00CA0DB8">
      <w:pPr>
        <w:pStyle w:val="Sansinterligne"/>
        <w:rPr>
          <w:b/>
        </w:rPr>
      </w:pPr>
      <w:r w:rsidRPr="00AB5B6B">
        <w:rPr>
          <w:b/>
        </w:rPr>
        <w:t xml:space="preserve">Petits mammifères : </w:t>
      </w:r>
      <w:r w:rsidRPr="00AB5B6B">
        <w:t>1 petite pression</w:t>
      </w:r>
    </w:p>
    <w:p w14:paraId="5A65EEA7" w14:textId="5302B318" w:rsidR="00CA0DB8" w:rsidRPr="00AB5B6B" w:rsidRDefault="00CA0DB8" w:rsidP="00CA0DB8">
      <w:pPr>
        <w:pStyle w:val="Sansinterligne"/>
      </w:pPr>
      <w:r w:rsidRPr="00AB5B6B">
        <w:rPr>
          <w:b/>
        </w:rPr>
        <w:t xml:space="preserve">Chats &amp; très petits chiens (&gt;5kg): </w:t>
      </w:r>
      <w:r w:rsidRPr="00AB5B6B">
        <w:t xml:space="preserve">1 à 2 pressions par jour soit 2 à 4ml </w:t>
      </w:r>
    </w:p>
    <w:p w14:paraId="13816126" w14:textId="6ACFD2F6" w:rsidR="00CA0DB8" w:rsidRPr="00AB5B6B" w:rsidRDefault="00CA0DB8" w:rsidP="00CA0DB8">
      <w:pPr>
        <w:pStyle w:val="Sansinterligne"/>
        <w:rPr>
          <w:b/>
        </w:rPr>
      </w:pPr>
      <w:r w:rsidRPr="00AB5B6B">
        <w:rPr>
          <w:b/>
        </w:rPr>
        <w:t xml:space="preserve">Chiens : </w:t>
      </w:r>
      <w:r w:rsidRPr="00AB5B6B">
        <w:t>4 à 6 pressions par jour soit 8 à 12ml par tranche de 15 kg</w:t>
      </w:r>
    </w:p>
    <w:p w14:paraId="6578B888" w14:textId="77777777" w:rsidR="00CA0DB8" w:rsidRPr="00AB5B6B" w:rsidRDefault="00CA0DB8" w:rsidP="00CA0DB8">
      <w:pPr>
        <w:pStyle w:val="Sansinterligne"/>
      </w:pPr>
      <w:r w:rsidRPr="00AB5B6B">
        <w:rPr>
          <w:b/>
        </w:rPr>
        <w:t xml:space="preserve">Chevaux : </w:t>
      </w:r>
      <w:r w:rsidRPr="00AB5B6B">
        <w:t>60 à 100ml par jour</w:t>
      </w:r>
    </w:p>
    <w:p w14:paraId="634C2F6B" w14:textId="7681B581" w:rsidR="0035282C" w:rsidRDefault="0035282C" w:rsidP="0035282C">
      <w:pPr>
        <w:pStyle w:val="Sansinterligne"/>
        <w:rPr>
          <w:sz w:val="24"/>
        </w:rPr>
      </w:pPr>
    </w:p>
    <w:p w14:paraId="7CC3F8EE" w14:textId="07AA531A" w:rsidR="0035282C" w:rsidRPr="00AB5B6B" w:rsidRDefault="0035282C" w:rsidP="00CF1A3C">
      <w:pPr>
        <w:pStyle w:val="Sansinterligne"/>
        <w:ind w:firstLine="708"/>
        <w:jc w:val="both"/>
      </w:pPr>
      <w:r w:rsidRPr="00AB5B6B">
        <w:t>A ajouter directement dans la nourriture de votre animal. Cure d’une période d’un mois minimum voir tout au long de l’année, 2 à 3 fois par semaine. Particulièrement recommandée par temps froid et comme supplément nutritionnel chez les chiennes ou chattes allaitantes. Améliore aussi la récupération en période de convalescence.</w:t>
      </w:r>
    </w:p>
    <w:p w14:paraId="0531B33B" w14:textId="77777777" w:rsidR="0035282C" w:rsidRDefault="0035282C" w:rsidP="0035282C">
      <w:pPr>
        <w:pStyle w:val="Sansinterligne"/>
        <w:jc w:val="both"/>
        <w:rPr>
          <w:sz w:val="24"/>
        </w:rPr>
      </w:pPr>
    </w:p>
    <w:p w14:paraId="5EB5A025" w14:textId="77777777" w:rsidR="0035282C" w:rsidRDefault="0035282C" w:rsidP="0035282C">
      <w:pPr>
        <w:pStyle w:val="Sansinterligne"/>
        <w:jc w:val="both"/>
        <w:rPr>
          <w:sz w:val="24"/>
        </w:rPr>
      </w:pPr>
      <w:r w:rsidRPr="0035282C">
        <w:rPr>
          <w:b/>
          <w:color w:val="9BBB59" w:themeColor="accent3"/>
          <w:sz w:val="24"/>
        </w:rPr>
        <w:t>Formats disponibles :</w:t>
      </w:r>
      <w:r>
        <w:rPr>
          <w:sz w:val="24"/>
        </w:rPr>
        <w:t xml:space="preserve"> </w:t>
      </w:r>
    </w:p>
    <w:p w14:paraId="78CD90BE" w14:textId="77777777" w:rsidR="0035282C" w:rsidRDefault="0035282C" w:rsidP="0035282C">
      <w:pPr>
        <w:pStyle w:val="Sansinterligne"/>
        <w:jc w:val="both"/>
        <w:rPr>
          <w:sz w:val="24"/>
        </w:rPr>
      </w:pPr>
    </w:p>
    <w:p w14:paraId="0136B90C" w14:textId="77777777" w:rsidR="0035282C" w:rsidRDefault="005A4DAE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>250 ml, 500 ml, 1 litre.</w:t>
      </w:r>
    </w:p>
    <w:p w14:paraId="2B65A3C1" w14:textId="77777777" w:rsidR="0035282C" w:rsidRDefault="0035282C" w:rsidP="0035282C">
      <w:pPr>
        <w:pStyle w:val="Sansinterligne"/>
        <w:jc w:val="both"/>
        <w:rPr>
          <w:b/>
          <w:sz w:val="24"/>
        </w:rPr>
      </w:pPr>
    </w:p>
    <w:p w14:paraId="7547E4E6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 xml:space="preserve">Conservation : </w:t>
      </w:r>
    </w:p>
    <w:p w14:paraId="62254353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4A94C1CF" w14:textId="23EAC7E2" w:rsidR="0035282C" w:rsidRDefault="0035282C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 xml:space="preserve">A consommer de préférence dans les </w:t>
      </w:r>
      <w:r w:rsidR="00D833DA">
        <w:rPr>
          <w:b/>
          <w:sz w:val="24"/>
        </w:rPr>
        <w:t>24</w:t>
      </w:r>
      <w:r>
        <w:rPr>
          <w:b/>
          <w:sz w:val="24"/>
        </w:rPr>
        <w:t xml:space="preserve"> mois, après la date de production.</w:t>
      </w:r>
    </w:p>
    <w:p w14:paraId="47DC094D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5F5DA66A" w14:textId="77777777" w:rsidR="0039391F" w:rsidRPr="0039391F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9391F">
        <w:rPr>
          <w:b/>
          <w:color w:val="9BBB59" w:themeColor="accent3"/>
          <w:sz w:val="24"/>
        </w:rPr>
        <w:t xml:space="preserve">Origine : </w:t>
      </w:r>
    </w:p>
    <w:p w14:paraId="26C60960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1909609A" w14:textId="2998B8AD" w:rsidR="008E3751" w:rsidRDefault="0039391F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>Europe.</w:t>
      </w:r>
    </w:p>
    <w:p w14:paraId="60D4B806" w14:textId="77777777" w:rsidR="0053361E" w:rsidRDefault="0053361E" w:rsidP="0035282C">
      <w:pPr>
        <w:pStyle w:val="Sansinterligne"/>
        <w:jc w:val="both"/>
        <w:rPr>
          <w:b/>
          <w:sz w:val="24"/>
        </w:rPr>
      </w:pPr>
    </w:p>
    <w:p w14:paraId="57E9A123" w14:textId="524D20EC" w:rsidR="0053361E" w:rsidRPr="0053361E" w:rsidRDefault="0053361E" w:rsidP="0035282C">
      <w:pPr>
        <w:pStyle w:val="Sansinterligne"/>
        <w:jc w:val="both"/>
        <w:rPr>
          <w:b/>
          <w:color w:val="9BBB59" w:themeColor="accent3"/>
          <w:sz w:val="24"/>
        </w:rPr>
      </w:pPr>
      <w:r>
        <w:rPr>
          <w:b/>
          <w:color w:val="9BBB59" w:themeColor="accent3"/>
          <w:sz w:val="24"/>
        </w:rPr>
        <w:lastRenderedPageBreak/>
        <w:t>Informations réglementaires</w:t>
      </w:r>
      <w:r w:rsidRPr="0039391F">
        <w:rPr>
          <w:b/>
          <w:color w:val="9BBB59" w:themeColor="accent3"/>
          <w:sz w:val="24"/>
        </w:rPr>
        <w:t> :</w:t>
      </w:r>
    </w:p>
    <w:p w14:paraId="58CA012C" w14:textId="3CBE7CB7" w:rsidR="0035282C" w:rsidRDefault="00DE79B6" w:rsidP="00E152E4">
      <w:pPr>
        <w:pStyle w:val="Sansinterligne"/>
        <w:rPr>
          <w:b/>
          <w:color w:val="9BBB59" w:themeColor="accent3"/>
        </w:rPr>
      </w:pPr>
      <w:r>
        <w:rPr>
          <w:noProof/>
        </w:rPr>
        <w:drawing>
          <wp:inline distT="0" distB="0" distL="0" distR="0" wp14:anchorId="72C33A31" wp14:editId="34DA9CFA">
            <wp:extent cx="5760720" cy="2826385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6F4E" w14:textId="19A82DE2" w:rsidR="00C55427" w:rsidRPr="001426D4" w:rsidRDefault="00C55427" w:rsidP="001426D4">
      <w:pPr>
        <w:pStyle w:val="Sansinterligne"/>
        <w:jc w:val="both"/>
        <w:rPr>
          <w:b/>
          <w:color w:val="9BBB59" w:themeColor="accent3"/>
          <w:sz w:val="24"/>
        </w:rPr>
      </w:pPr>
    </w:p>
    <w:p w14:paraId="26C46E6F" w14:textId="18DDB54D" w:rsidR="00C55427" w:rsidRPr="00E152E4" w:rsidRDefault="00C55427" w:rsidP="00C55427">
      <w:pPr>
        <w:pStyle w:val="Sansinterligne"/>
        <w:rPr>
          <w:b/>
          <w:color w:val="9BBB59" w:themeColor="accent3"/>
        </w:rPr>
      </w:pPr>
    </w:p>
    <w:sectPr w:rsidR="00C55427" w:rsidRPr="00E15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268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1426D4"/>
    <w:rsid w:val="00253069"/>
    <w:rsid w:val="002C45C0"/>
    <w:rsid w:val="0035282C"/>
    <w:rsid w:val="0039391F"/>
    <w:rsid w:val="0053361E"/>
    <w:rsid w:val="005A4DAE"/>
    <w:rsid w:val="0074091C"/>
    <w:rsid w:val="008E3751"/>
    <w:rsid w:val="00940A3A"/>
    <w:rsid w:val="00A00379"/>
    <w:rsid w:val="00AB5B6B"/>
    <w:rsid w:val="00C55427"/>
    <w:rsid w:val="00C82012"/>
    <w:rsid w:val="00CA0DB8"/>
    <w:rsid w:val="00CF1A3C"/>
    <w:rsid w:val="00D833DA"/>
    <w:rsid w:val="00DE79B6"/>
    <w:rsid w:val="00E152E4"/>
    <w:rsid w:val="00EC6E61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3F85"/>
  <w15:docId w15:val="{B4AF54E2-F47C-4C5B-B04E-86D70336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978159-1ba4-4031-9838-2ccdb47e9b28" xsi:nil="true"/>
    <SharedWithUsers xmlns="95811f79-84f7-4088-b52b-372c401d913c">
      <UserInfo>
        <DisplayName/>
        <AccountId xsi:nil="true"/>
        <AccountType/>
      </UserInfo>
    </SharedWithUsers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8" ma:contentTypeDescription="Crée un document." ma:contentTypeScope="" ma:versionID="b3ed62b7d81d7792379de5e695d9b988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cc78bd1e0afb3d0387ea86a3da05925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FBA0A-B544-40A4-83FA-1053082164E5}">
  <ds:schemaRefs>
    <ds:schemaRef ds:uri="http://schemas.microsoft.com/office/2006/metadata/properties"/>
    <ds:schemaRef ds:uri="http://schemas.microsoft.com/office/infopath/2007/PartnerControls"/>
    <ds:schemaRef ds:uri="0ea13202-c8ab-46f0-b2ce-b6bf59db3ef1"/>
    <ds:schemaRef ds:uri="37643c96-e5ec-4792-9709-ef190c171687"/>
    <ds:schemaRef ds:uri="18978159-1ba4-4031-9838-2ccdb47e9b28"/>
    <ds:schemaRef ds:uri="95811f79-84f7-4088-b52b-372c401d913c"/>
  </ds:schemaRefs>
</ds:datastoreItem>
</file>

<file path=customXml/itemProps2.xml><?xml version="1.0" encoding="utf-8"?>
<ds:datastoreItem xmlns:ds="http://schemas.openxmlformats.org/officeDocument/2006/customXml" ds:itemID="{A875AB23-A3EA-4F1F-81A9-08D74D636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78A31-4A45-4F68-9639-25D62E0DE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Mathieu Mallet</cp:lastModifiedBy>
  <cp:revision>14</cp:revision>
  <dcterms:created xsi:type="dcterms:W3CDTF">2020-11-10T13:15:00Z</dcterms:created>
  <dcterms:modified xsi:type="dcterms:W3CDTF">2024-03-19T09:20:00Z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2258700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0x01010091BA1BA25503A745AE6B02E491C7AEC6</vt:lpwstr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_Emoji">
    <vt:lpwstr/>
  </property>
</Properties>
</file>